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10" w:rsidRDefault="00BB7310" w:rsidP="00BB7310">
      <w:pPr>
        <w:adjustRightInd w:val="0"/>
        <w:snapToGrid w:val="0"/>
        <w:spacing w:line="240" w:lineRule="atLeast"/>
        <w:ind w:firstLineChars="200" w:firstLine="4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76200</wp:posOffset>
            </wp:positionV>
            <wp:extent cx="714375" cy="723900"/>
            <wp:effectExtent l="0" t="0" r="9525" b="0"/>
            <wp:wrapTight wrapText="bothSides">
              <wp:wrapPolygon edited="0">
                <wp:start x="6912" y="0"/>
                <wp:lineTo x="0" y="3411"/>
                <wp:lineTo x="0" y="14211"/>
                <wp:lineTo x="1728" y="18189"/>
                <wp:lineTo x="6336" y="21032"/>
                <wp:lineTo x="6912" y="21032"/>
                <wp:lineTo x="14400" y="21032"/>
                <wp:lineTo x="14976" y="21032"/>
                <wp:lineTo x="19584" y="18189"/>
                <wp:lineTo x="21312" y="14211"/>
                <wp:lineTo x="21312" y="3411"/>
                <wp:lineTo x="14400" y="0"/>
                <wp:lineTo x="6912" y="0"/>
              </wp:wrapPolygon>
            </wp:wrapTight>
            <wp:docPr id="2" name="图片 2" descr="logo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logo2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310" w:rsidRDefault="00BB7310" w:rsidP="00BB7310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715135" cy="454025"/>
            <wp:effectExtent l="0" t="0" r="0" b="3175"/>
            <wp:wrapTight wrapText="bothSides">
              <wp:wrapPolygon edited="0">
                <wp:start x="1919" y="0"/>
                <wp:lineTo x="960" y="2719"/>
                <wp:lineTo x="0" y="9969"/>
                <wp:lineTo x="0" y="14501"/>
                <wp:lineTo x="1200" y="20845"/>
                <wp:lineTo x="1439" y="20845"/>
                <wp:lineTo x="2879" y="20845"/>
                <wp:lineTo x="16794" y="20845"/>
                <wp:lineTo x="21112" y="19032"/>
                <wp:lineTo x="21352" y="8157"/>
                <wp:lineTo x="21352" y="1813"/>
                <wp:lineTo x="2879" y="0"/>
                <wp:lineTo x="1919" y="0"/>
              </wp:wrapPolygon>
            </wp:wrapTight>
            <wp:docPr id="1" name="图片 1" descr="华北电力大学标准式样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华北电力大学标准式样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310" w:rsidRDefault="00BB7310" w:rsidP="00BB7310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BB7310" w:rsidRDefault="00BB7310" w:rsidP="00BB7310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BB7310" w:rsidRDefault="00BB7310" w:rsidP="00BB7310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BB7310" w:rsidRDefault="00BB7310" w:rsidP="00BB7310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BB7310" w:rsidRDefault="00BB7310" w:rsidP="00BB7310">
      <w:pPr>
        <w:jc w:val="center"/>
        <w:rPr>
          <w:rFonts w:ascii="隶书" w:eastAsia="隶书" w:hAnsi="新宋体"/>
          <w:b/>
          <w:color w:val="000000"/>
          <w:sz w:val="54"/>
          <w:szCs w:val="54"/>
        </w:rPr>
      </w:pPr>
      <w:r>
        <w:rPr>
          <w:rFonts w:ascii="隶书" w:eastAsia="隶书" w:hAnsi="新宋体" w:hint="eastAsia"/>
          <w:b/>
          <w:color w:val="000000"/>
          <w:sz w:val="54"/>
          <w:szCs w:val="54"/>
        </w:rPr>
        <w:t>北京能源发展研究基地第</w:t>
      </w:r>
      <w:r w:rsidR="007E6D2B">
        <w:rPr>
          <w:rFonts w:ascii="隶书" w:eastAsia="隶书" w:hAnsi="新宋体" w:hint="eastAsia"/>
          <w:b/>
          <w:color w:val="000000"/>
          <w:sz w:val="54"/>
          <w:szCs w:val="54"/>
        </w:rPr>
        <w:t>四</w:t>
      </w:r>
      <w:r>
        <w:rPr>
          <w:rFonts w:ascii="隶书" w:eastAsia="隶书" w:hAnsi="新宋体" w:hint="eastAsia"/>
          <w:b/>
          <w:color w:val="000000"/>
          <w:sz w:val="54"/>
          <w:szCs w:val="54"/>
        </w:rPr>
        <w:t>期建设</w:t>
      </w:r>
    </w:p>
    <w:p w:rsidR="00BB7310" w:rsidRDefault="007D7C30" w:rsidP="00BB7310">
      <w:pPr>
        <w:jc w:val="center"/>
        <w:rPr>
          <w:rFonts w:ascii="隶书" w:eastAsia="隶书" w:hAnsi="新宋体"/>
          <w:b/>
          <w:color w:val="000000"/>
          <w:sz w:val="62"/>
          <w:szCs w:val="62"/>
        </w:rPr>
      </w:pPr>
      <w:r>
        <w:rPr>
          <w:rFonts w:ascii="隶书" w:eastAsia="隶书" w:hAnsi="新宋体" w:hint="eastAsia"/>
          <w:b/>
          <w:color w:val="000000"/>
          <w:sz w:val="62"/>
          <w:szCs w:val="62"/>
        </w:rPr>
        <w:t>发表</w:t>
      </w:r>
      <w:r w:rsidR="00BB7310">
        <w:rPr>
          <w:rFonts w:ascii="隶书" w:eastAsia="隶书" w:hAnsi="新宋体" w:hint="eastAsia"/>
          <w:b/>
          <w:color w:val="000000"/>
          <w:sz w:val="62"/>
          <w:szCs w:val="62"/>
        </w:rPr>
        <w:t>英文论文汇编</w:t>
      </w:r>
    </w:p>
    <w:p w:rsidR="00BB7310" w:rsidRDefault="00BB7310" w:rsidP="00BB7310">
      <w:pPr>
        <w:spacing w:line="240" w:lineRule="atLeast"/>
        <w:jc w:val="center"/>
        <w:rPr>
          <w:rFonts w:ascii="隶书" w:eastAsia="隶书"/>
          <w:color w:val="000000"/>
          <w:sz w:val="44"/>
          <w:szCs w:val="44"/>
        </w:rPr>
      </w:pPr>
      <w:r>
        <w:rPr>
          <w:rFonts w:ascii="隶书" w:eastAsia="隶书" w:hint="eastAsia"/>
          <w:color w:val="000000"/>
          <w:sz w:val="44"/>
          <w:szCs w:val="44"/>
        </w:rPr>
        <w:t>（2018年）</w:t>
      </w: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eastAsia="黑体"/>
          <w:color w:val="000000"/>
        </w:rPr>
      </w:pPr>
    </w:p>
    <w:p w:rsidR="00BB7310" w:rsidRDefault="00BB7310" w:rsidP="00BB7310">
      <w:pPr>
        <w:spacing w:line="240" w:lineRule="atLeast"/>
        <w:jc w:val="center"/>
        <w:rPr>
          <w:rFonts w:ascii="楷体_GB2312" w:eastAsia="楷体_GB2312"/>
          <w:b/>
          <w:color w:val="000000"/>
          <w:sz w:val="44"/>
          <w:szCs w:val="44"/>
        </w:rPr>
      </w:pPr>
      <w:r>
        <w:rPr>
          <w:rFonts w:ascii="楷体_GB2312" w:eastAsia="楷体_GB2312" w:hint="eastAsia"/>
          <w:b/>
          <w:color w:val="000000"/>
          <w:sz w:val="44"/>
          <w:szCs w:val="44"/>
        </w:rPr>
        <w:t>北京能源发展研究基地</w:t>
      </w:r>
    </w:p>
    <w:p w:rsidR="00BB7310" w:rsidRDefault="00BB7310" w:rsidP="00BB7310">
      <w:pPr>
        <w:spacing w:line="240" w:lineRule="atLeast"/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二</w:t>
      </w:r>
      <w:r>
        <w:rPr>
          <w:rFonts w:eastAsia="楷体_GB2312" w:hint="eastAsia"/>
          <w:b/>
          <w:color w:val="000000"/>
          <w:sz w:val="32"/>
          <w:szCs w:val="32"/>
        </w:rPr>
        <w:t>○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一八年十二月</w:t>
      </w:r>
    </w:p>
    <w:p w:rsidR="00BB7310" w:rsidRDefault="00BB7310" w:rsidP="00BB7310"/>
    <w:p w:rsidR="00BB7310" w:rsidRDefault="00BB7310" w:rsidP="00BB7310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BB7310" w:rsidRDefault="00BB7310" w:rsidP="00BB7310">
      <w:pPr>
        <w:jc w:val="center"/>
        <w:rPr>
          <w:rFonts w:ascii="黑体" w:eastAsia="黑体" w:hAnsi="宋体"/>
          <w:b/>
          <w:bCs/>
          <w:sz w:val="44"/>
          <w:szCs w:val="44"/>
        </w:rPr>
      </w:pPr>
    </w:p>
    <w:p w:rsidR="004063C4" w:rsidRDefault="00BB7310" w:rsidP="00BB7310">
      <w:pPr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lastRenderedPageBreak/>
        <w:t>2018年北京能源发展研究基地</w:t>
      </w:r>
    </w:p>
    <w:p w:rsidR="00BB7310" w:rsidRDefault="00BB7310" w:rsidP="00BB7310">
      <w:pPr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>发表英文学术论文情况一览表</w:t>
      </w:r>
    </w:p>
    <w:p w:rsidR="003272F1" w:rsidRPr="00BB7310" w:rsidRDefault="003272F1">
      <w:pPr>
        <w:rPr>
          <w:sz w:val="24"/>
        </w:rPr>
      </w:pPr>
    </w:p>
    <w:tbl>
      <w:tblPr>
        <w:tblW w:w="93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992"/>
        <w:gridCol w:w="3320"/>
        <w:gridCol w:w="2268"/>
        <w:gridCol w:w="1193"/>
        <w:gridCol w:w="992"/>
      </w:tblGrid>
      <w:tr w:rsidR="00BB7310" w:rsidRPr="00BB7310" w:rsidTr="003A1609">
        <w:trPr>
          <w:trHeight w:val="227"/>
          <w:jc w:val="center"/>
        </w:trPr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BB7310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BB7310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BB7310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BB7310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BB7310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BB7310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何永秀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Evaluation method of benefits and efficiency of grid investment in China: A case study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The Engineering Economist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2018/1/1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5C25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牛东晓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Sustainability Evaluation of Power Grid Construction Projects Using Improved TOPSIS and Least Square Support Vector Machine with Modified Fly Optimization Algorithm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2018/1/2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5C25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牛东晓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Cost Forecasting of Substation Projects Based on Cuckoo Search Algorithm and Support Vector Machines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2018/1/2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李金超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Analysis of Total Factor Energy Efficiency and Its Influencing Factors on Key Energy-Intensive Industries in the Beijing-Tianjin-</w:t>
            </w:r>
            <w:proofErr w:type="spellStart"/>
            <w:r w:rsidRPr="00BB7310">
              <w:rPr>
                <w:color w:val="000000"/>
                <w:kern w:val="0"/>
                <w:szCs w:val="21"/>
              </w:rPr>
              <w:t>Hebei</w:t>
            </w:r>
            <w:proofErr w:type="spellEnd"/>
            <w:r w:rsidRPr="00BB7310">
              <w:rPr>
                <w:color w:val="000000"/>
                <w:kern w:val="0"/>
                <w:szCs w:val="21"/>
              </w:rPr>
              <w:t xml:space="preserve"> Region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2018/1/5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323BB2" w:rsidRPr="00BB7310" w:rsidRDefault="00323BB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牛东晓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 xml:space="preserve">Analysis of wind turbine </w:t>
            </w:r>
            <w:proofErr w:type="spellStart"/>
            <w:r w:rsidRPr="00BB7310">
              <w:rPr>
                <w:color w:val="000000"/>
                <w:kern w:val="0"/>
                <w:szCs w:val="21"/>
              </w:rPr>
              <w:t>micrositing</w:t>
            </w:r>
            <w:proofErr w:type="spellEnd"/>
            <w:r w:rsidRPr="00BB7310">
              <w:rPr>
                <w:color w:val="000000"/>
                <w:kern w:val="0"/>
                <w:szCs w:val="21"/>
              </w:rPr>
              <w:t xml:space="preserve"> efficiency: An application of two-</w:t>
            </w:r>
            <w:proofErr w:type="spellStart"/>
            <w:r w:rsidRPr="00BB7310">
              <w:rPr>
                <w:color w:val="000000"/>
                <w:kern w:val="0"/>
                <w:szCs w:val="21"/>
              </w:rPr>
              <w:t>subprocess</w:t>
            </w:r>
            <w:proofErr w:type="spellEnd"/>
            <w:r w:rsidRPr="00BB7310">
              <w:rPr>
                <w:color w:val="000000"/>
                <w:kern w:val="0"/>
                <w:szCs w:val="21"/>
              </w:rPr>
              <w:t xml:space="preserve"> data envelopment analysis method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4F0D97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J</w:t>
            </w:r>
            <w:r w:rsidR="00BB7310" w:rsidRPr="00BB7310">
              <w:rPr>
                <w:color w:val="000000"/>
                <w:kern w:val="0"/>
                <w:szCs w:val="21"/>
              </w:rPr>
              <w:t>ournal Of Cleaner Production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2018/1/6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刘吉成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The Relationship Between Energy Structure and Energy Efficiency in China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International Core Journal of Engineering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2018/1/25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国外期刊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刘金朋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Regional carbon emission evolution mechanism and its prediction approach driven by carbon trading – A case study of Beijing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4F0D97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Journal Of Clean</w:t>
            </w:r>
            <w:r w:rsidR="00BB7310" w:rsidRPr="00BB7310">
              <w:rPr>
                <w:color w:val="000000"/>
                <w:kern w:val="0"/>
                <w:szCs w:val="21"/>
              </w:rPr>
              <w:t>er Production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2018/1/30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323BB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</w:t>
            </w:r>
            <w:r w:rsidR="00BB7310" w:rsidRPr="00BB7310">
              <w:rPr>
                <w:color w:val="000000"/>
                <w:kern w:val="0"/>
                <w:szCs w:val="21"/>
              </w:rPr>
              <w:t>SCI</w:t>
            </w:r>
          </w:p>
          <w:p w:rsidR="00323BB2" w:rsidRPr="00BB7310" w:rsidRDefault="00323BB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E6D2B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刘达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 xml:space="preserve">Electricity consumption and economic growth nexus in Beijing: A causal analysis of quarterly </w:t>
            </w:r>
            <w:proofErr w:type="spellStart"/>
            <w:r w:rsidRPr="00BB7310">
              <w:rPr>
                <w:color w:val="000000"/>
                <w:kern w:val="0"/>
                <w:szCs w:val="21"/>
              </w:rPr>
              <w:t>sectoral</w:t>
            </w:r>
            <w:proofErr w:type="spellEnd"/>
            <w:r w:rsidRPr="00BB7310">
              <w:rPr>
                <w:color w:val="000000"/>
                <w:kern w:val="0"/>
                <w:szCs w:val="21"/>
              </w:rPr>
              <w:t xml:space="preserve"> data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2018/2/1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323BB2" w:rsidRPr="00BB7310" w:rsidRDefault="00323BB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刘吉成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Profit Allocation of Hybrid Power System Planning in Energy Internet: A Cooperative Game Study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2018/2/1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323BB2" w:rsidRPr="00BB7310" w:rsidRDefault="00323BB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赵新刚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The sustainable development of economic-energy-environment (3E) system under carbon trading (CT) mechanism: A China case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2018/2/1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323BB2" w:rsidRPr="00BB7310" w:rsidRDefault="00323BB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闫庆友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Forecasting the Electricity Demand and Market Shares in Retail Electricity Market Based on System Dynamics and Markov Chain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Mathematical Problems In Engineering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2018/2/1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</w:t>
            </w:r>
            <w:r w:rsidR="00BB7310" w:rsidRPr="00BB7310">
              <w:rPr>
                <w:color w:val="000000"/>
                <w:kern w:val="0"/>
                <w:szCs w:val="21"/>
              </w:rPr>
              <w:t>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刘吉成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Overall review of West-East Power Transmission of China Southern Power Grid: Status quo, Problems and Solutions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Computer Life (CPL)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2018/2/7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国外期刊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何永秀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The optimization of Chinese power grid investment based on transmission and distribution tariff policy: A system dynamics approach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Energy Policy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2018/2/8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袁家海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323BB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The </w:t>
            </w:r>
            <w:r>
              <w:rPr>
                <w:rFonts w:hint="eastAsia"/>
                <w:color w:val="000000"/>
                <w:kern w:val="0"/>
                <w:szCs w:val="21"/>
              </w:rPr>
              <w:t>F</w:t>
            </w:r>
            <w:r>
              <w:rPr>
                <w:color w:val="000000"/>
                <w:kern w:val="0"/>
                <w:szCs w:val="21"/>
              </w:rPr>
              <w:t xml:space="preserve">uture of </w:t>
            </w:r>
            <w:r>
              <w:rPr>
                <w:rFonts w:hint="eastAsia"/>
                <w:color w:val="000000"/>
                <w:kern w:val="0"/>
                <w:szCs w:val="21"/>
              </w:rPr>
              <w:t>C</w:t>
            </w:r>
            <w:r w:rsidR="00BB7310" w:rsidRPr="00BB7310">
              <w:rPr>
                <w:color w:val="000000"/>
                <w:kern w:val="0"/>
                <w:szCs w:val="21"/>
              </w:rPr>
              <w:t>oal in China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Resources Conservation And Recycling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2018/2/10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袁家海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Coal use for power generation in China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Resources Conservation And Recycling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2018/2/10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刘敦楠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Cost management system of electric power engineering project based on project management theory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Journal Of Intell</w:t>
            </w:r>
            <w:r w:rsidR="004F0D97">
              <w:rPr>
                <w:rFonts w:hint="eastAsia"/>
                <w:color w:val="000000"/>
                <w:kern w:val="0"/>
                <w:szCs w:val="21"/>
              </w:rPr>
              <w:t>i</w:t>
            </w:r>
            <w:r w:rsidRPr="00BB7310">
              <w:rPr>
                <w:color w:val="000000"/>
                <w:kern w:val="0"/>
                <w:szCs w:val="21"/>
              </w:rPr>
              <w:t>gent &amp; Fuzzy Systems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2018/2/14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罗国亮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Why the Wind Curtailment of Northwest China Remains High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2018/2/28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3846E2" w:rsidRPr="00BB7310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张素芳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To what extent will China's ongoing electricity market reforms assist the integration of renewable energy?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Energy Policy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2018/3/1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846E2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牛东晓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Comprehensive Evaluation for Operating Efficiency of Electricity Retail Companies Based on the Improved TOPSIS Method and LSSVM Optimized by Modified Ant Colony Algorithm from the View of Sustainable Development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2018/3/8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刘敦楠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A Distributed Short-Term Load Forecasting Method Based on Local Weather Information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7E6D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IEEE Systems Jour</w:t>
            </w:r>
            <w:r w:rsidR="007E6D2B" w:rsidRPr="00BB7310">
              <w:rPr>
                <w:color w:val="000000"/>
                <w:kern w:val="0"/>
                <w:szCs w:val="21"/>
              </w:rPr>
              <w:t>n</w:t>
            </w:r>
            <w:r w:rsidRPr="00BB7310">
              <w:rPr>
                <w:color w:val="000000"/>
                <w:kern w:val="0"/>
                <w:szCs w:val="21"/>
              </w:rPr>
              <w:t>al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2018/3/8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王永利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Operation Optimization in a Smart Micro-Grid in the Presence of Distributed Generation and Demand Response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2018/3/16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杨勇平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The Application of Cyber Physical System for Thermal Power Plants Data -Driven Modeling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2018/3/21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846E2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赵会茹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 xml:space="preserve">Forecasting Energy-Related CO2 Emissions Employing a Novel SSA-LSSVM Model: Considering </w:t>
            </w:r>
            <w:r w:rsidRPr="00BB7310">
              <w:rPr>
                <w:color w:val="000000"/>
                <w:kern w:val="0"/>
                <w:szCs w:val="21"/>
              </w:rPr>
              <w:lastRenderedPageBreak/>
              <w:t>Structural Factors in China.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lastRenderedPageBreak/>
              <w:t>Energies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2018/3/28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3846E2" w:rsidRPr="00BB7310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赵新刚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323BB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Top-Level Institutional Design for Energy Low-Carbon Transition</w:t>
            </w:r>
            <w:r w:rsidR="00323BB2">
              <w:rPr>
                <w:rFonts w:hint="eastAsia"/>
                <w:color w:val="000000"/>
                <w:kern w:val="0"/>
                <w:szCs w:val="21"/>
              </w:rPr>
              <w:t xml:space="preserve">: </w:t>
            </w:r>
            <w:r w:rsidRPr="00BB7310">
              <w:rPr>
                <w:color w:val="000000"/>
                <w:kern w:val="0"/>
                <w:szCs w:val="21"/>
              </w:rPr>
              <w:t>Renewable Portfolio Standards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Power System Technology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2018/4/1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何永秀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Dynamic subsidy model of photovoltaic distributed generation in China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Renewable Energy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2018/4/2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刘敦楠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Comprehensive effectiveness assessment of renewable energy generation policy: A partial equilibrium analysis in China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Energy Policy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2018/4/3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846E2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王永利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Energy Management for Smart Multi-Energy Complementary Micro-Grid in the Presence of Demand Response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2018/4/18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846E2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0B1562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0B1562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曾鸣</w:t>
            </w:r>
          </w:p>
          <w:p w:rsidR="000B1562" w:rsidRPr="00BB7310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B1562">
              <w:rPr>
                <w:color w:val="000000"/>
                <w:kern w:val="0"/>
                <w:szCs w:val="21"/>
              </w:rPr>
              <w:t>Research on the Multi-energy Management Strategy of Power Grid Enterprises in the New-type Electric Selling Market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B1562">
              <w:rPr>
                <w:color w:val="000000"/>
                <w:kern w:val="0"/>
                <w:szCs w:val="21"/>
              </w:rPr>
              <w:t>REES2018</w:t>
            </w:r>
          </w:p>
        </w:tc>
        <w:tc>
          <w:tcPr>
            <w:tcW w:w="1193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2018/4/28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EI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闫庆友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Energy-Related CO2 Emission in China’s Provincial Thermal Electricity Generation: Driving Factors and Possibilities for Abatement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2018/4/29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846E2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谭忠富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Joint Scheduling Optimization of Virtual Power Plants and Equitable Profit Distribution Using Shapely Value Theory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Mathematical Problems In Engineering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2018/5/1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何永秀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Comprehensive Evaluation of Global Clean Energy Development Index Based on the Improved Entropy Method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Ecological Indicators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2018/5/1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E6D2B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曾鸣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 xml:space="preserve">Research on planning method of </w:t>
            </w:r>
            <w:proofErr w:type="spellStart"/>
            <w:r w:rsidRPr="00BB7310">
              <w:rPr>
                <w:color w:val="000000"/>
                <w:kern w:val="0"/>
                <w:szCs w:val="21"/>
              </w:rPr>
              <w:t>microgrid</w:t>
            </w:r>
            <w:proofErr w:type="spellEnd"/>
            <w:r w:rsidRPr="00BB7310">
              <w:rPr>
                <w:color w:val="000000"/>
                <w:kern w:val="0"/>
                <w:szCs w:val="21"/>
              </w:rPr>
              <w:t xml:space="preserve"> energy unit in intelligent district containing electric vehicle based on PSO-SA mixed algorithm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Chemical Engineering Transactions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2018/5/1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牛东晓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Ultra-Short-Term Wind-Power Forecasting Based on the Weighted Random Forest Optimized by the Niche Immune Lion Algorithm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2018/5/10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846E2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刘吉成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Risk evaluation of electric vehicle charging infrastructure public</w:t>
            </w:r>
            <w:r w:rsidR="007E6D2B">
              <w:rPr>
                <w:rFonts w:hint="eastAsia"/>
                <w:color w:val="000000"/>
                <w:kern w:val="0"/>
                <w:szCs w:val="21"/>
              </w:rPr>
              <w:t>-</w:t>
            </w:r>
            <w:r w:rsidRPr="00BB7310">
              <w:rPr>
                <w:color w:val="000000"/>
                <w:kern w:val="0"/>
                <w:szCs w:val="21"/>
              </w:rPr>
              <w:t>private partnership projects in China using fuzzy TOPSIS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Journal Of Cleaner Production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2018/5/10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846E2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E6D2B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董军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Performance Evaluation of Residential Demand Response Based on a Modified Fuzzy VIKOR and Scalable Computing Method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2018/5/16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赵新刚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The evolution of renewable energy price policies based on improved Bass model: A system dynamics (SD) analysis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2018/6/1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3846E2" w:rsidRPr="00BB7310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闫庆友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Energy-economy-environmental (3E) performance of Chinese regions based on the Data Envelopment Analysis model with mixed assumptions on disposability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Energy &amp; Environment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2018/6/1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宋晓华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Analysis, Evaluation and Optimization Strategy of China Thermal Power Enterprises' Business Performance Considering Environmental Costs under the Background of Carbon Trading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2018/6/1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郭晓鹏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A system dynamics model of China's electric power structure adjustment with constraints of PM10 emission reduction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Environmental Science And Pollution Research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2018/6/11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袁家海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Coal Power Environmental Stress Testing in China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2018/6/25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3846E2" w:rsidRPr="00BB7310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王永利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Energy management of smart micro-grid with response loads and distributed generation considering demand response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Journal of Cleaner Production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2018/6/27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846E2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王永利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Optimal Scheduling of Integrated Energy Systems with Combined Heat and Power Generation, Photovoltaic and Energy Storage Considering Battery Lifetime Loss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2018/6/27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846E2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0B1562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0B1562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曾鸣</w:t>
            </w:r>
          </w:p>
          <w:p w:rsidR="000B1562" w:rsidRPr="00BB7310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B1562">
              <w:rPr>
                <w:color w:val="000000"/>
                <w:kern w:val="0"/>
                <w:szCs w:val="21"/>
              </w:rPr>
              <w:t>Research on the Profit Model of Multi-Energy Interconnected Operation under New Power System Reform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B1562" w:rsidRPr="00BB7310" w:rsidRDefault="00323BB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PESD</w:t>
            </w:r>
            <w:r w:rsidR="000B1562" w:rsidRPr="000B1562">
              <w:rPr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193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2018/6/29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CPCI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沈磊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China's Energy Law in context of Low-carbon Economy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 xml:space="preserve">Southampton Law Review 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2018/6/30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国外期刊</w:t>
            </w:r>
            <w:r w:rsidRPr="00BB7310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杨淑霞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Cost-Benefit Analysis for the Concentrated Solar Power in China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Journal of Electrical and Computer Engineering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2018/7/2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EI</w:t>
            </w:r>
          </w:p>
        </w:tc>
      </w:tr>
      <w:tr w:rsidR="007B53BB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7B53BB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B53BB" w:rsidRDefault="007B53BB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李彦斌</w:t>
            </w:r>
          </w:p>
          <w:p w:rsidR="00F07EC6" w:rsidRPr="00BB7310" w:rsidRDefault="00F07EC6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</w:tcPr>
          <w:p w:rsidR="007B53BB" w:rsidRPr="00BB7310" w:rsidRDefault="007B53BB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7B53BB">
              <w:rPr>
                <w:color w:val="000000"/>
                <w:kern w:val="0"/>
                <w:szCs w:val="21"/>
              </w:rPr>
              <w:t>A Real Options Analysis for Renewable Energy Investment Decisions under China Carbon Trading Market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B53BB" w:rsidRPr="00BB7310" w:rsidRDefault="007B53BB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7B53BB">
              <w:rPr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93" w:type="dxa"/>
            <w:shd w:val="clear" w:color="000000" w:fill="FFFFFF"/>
            <w:vAlign w:val="center"/>
          </w:tcPr>
          <w:p w:rsidR="007B53BB" w:rsidRPr="00BB7310" w:rsidRDefault="007B53BB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2018/7/11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46E2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SSCI</w:t>
            </w:r>
          </w:p>
          <w:p w:rsidR="007B53BB" w:rsidRPr="00BB7310" w:rsidRDefault="007B53BB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何永秀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Prediction of electricity demand of China based on the analysis of decoupling and driving force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IET Generation, Transmission &amp; Distribution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2018/7/19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</w:tc>
      </w:tr>
      <w:tr w:rsidR="007B53BB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7B53BB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B53BB" w:rsidRDefault="007B53BB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李彦斌</w:t>
            </w:r>
          </w:p>
          <w:p w:rsidR="00B25C25" w:rsidRPr="00BB7310" w:rsidRDefault="00B25C25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</w:tcPr>
          <w:p w:rsidR="007B53BB" w:rsidRPr="00BB7310" w:rsidRDefault="007B53BB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7B53BB">
              <w:rPr>
                <w:color w:val="000000"/>
                <w:kern w:val="0"/>
                <w:szCs w:val="21"/>
              </w:rPr>
              <w:t>Regional-Level Allocation of CO 2 Emission Permits in China: Evidence from the Boltzmann Distribution Method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B53BB" w:rsidRPr="00BB7310" w:rsidRDefault="007B53BB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7B53BB">
              <w:rPr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93" w:type="dxa"/>
            <w:shd w:val="clear" w:color="000000" w:fill="FFFFFF"/>
            <w:vAlign w:val="center"/>
          </w:tcPr>
          <w:p w:rsidR="007B53BB" w:rsidRPr="00BB7310" w:rsidRDefault="007B53BB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2018/7/25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46E2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SSCI</w:t>
            </w:r>
          </w:p>
          <w:p w:rsidR="007B53BB" w:rsidRPr="00BB7310" w:rsidRDefault="007B53BB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E6D2B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王辉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Photovoltaic Power Forecasting Based on EEMD and a Variable-Weight Combination Forecasting Model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2018/7/26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E6D2B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王伟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 xml:space="preserve">Progress and Enlightenment of America's Electricity Regulatory System Reform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 xml:space="preserve">Atlantis Advances in Social Science 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2018/7/29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 xml:space="preserve">EI 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刘吉成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Research on evaluation and strategy of competitiveness of Grid Sales Corporation based on grey fuzzy method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International Journal of Science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2018/7/29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国外期刊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谭忠富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A critical-analysis on the development of Energy Storage industry in China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Journal of Energy Storage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2018/8/1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E6D2B" w:rsidRDefault="00BB7310" w:rsidP="00BB7310">
            <w:pPr>
              <w:widowControl/>
              <w:jc w:val="center"/>
              <w:rPr>
                <w:kern w:val="0"/>
                <w:szCs w:val="21"/>
              </w:rPr>
            </w:pPr>
            <w:r w:rsidRPr="00BB7310">
              <w:rPr>
                <w:kern w:val="0"/>
                <w:szCs w:val="21"/>
              </w:rPr>
              <w:t>李英</w:t>
            </w:r>
            <w:r>
              <w:rPr>
                <w:kern w:val="0"/>
                <w:szCs w:val="21"/>
              </w:rPr>
              <w:t xml:space="preserve"> </w:t>
            </w:r>
          </w:p>
          <w:p w:rsidR="00BB7310" w:rsidRPr="00BB7310" w:rsidRDefault="00BB7310" w:rsidP="00BB731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kern w:val="0"/>
                <w:szCs w:val="21"/>
              </w:rPr>
            </w:pPr>
            <w:r w:rsidRPr="00BB7310">
              <w:rPr>
                <w:kern w:val="0"/>
                <w:szCs w:val="21"/>
              </w:rPr>
              <w:t>Existing problems of China's new energy vehicles industry and their legal suggestion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25C25" w:rsidP="00BB731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Proceeding of </w:t>
            </w:r>
            <w:r w:rsidR="00BB7310" w:rsidRPr="00BB7310">
              <w:rPr>
                <w:kern w:val="0"/>
                <w:szCs w:val="21"/>
              </w:rPr>
              <w:t>2nd International Conference on Appl</w:t>
            </w:r>
            <w:r w:rsidR="00C556E3">
              <w:rPr>
                <w:kern w:val="0"/>
                <w:szCs w:val="21"/>
              </w:rPr>
              <w:t>ied Mathematics, Simulation and</w:t>
            </w:r>
            <w:r w:rsidR="00C556E3">
              <w:rPr>
                <w:rFonts w:hint="eastAsia"/>
                <w:kern w:val="0"/>
                <w:szCs w:val="21"/>
              </w:rPr>
              <w:t xml:space="preserve"> </w:t>
            </w:r>
            <w:r w:rsidR="00C556E3" w:rsidRPr="00BB7310">
              <w:rPr>
                <w:kern w:val="0"/>
                <w:szCs w:val="21"/>
              </w:rPr>
              <w:t>Modeling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kern w:val="0"/>
                <w:szCs w:val="21"/>
              </w:rPr>
            </w:pPr>
            <w:r w:rsidRPr="00BB7310">
              <w:rPr>
                <w:kern w:val="0"/>
                <w:szCs w:val="21"/>
              </w:rPr>
              <w:t>2018/8/6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7E6D2B" w:rsidP="00BB731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EI</w:t>
            </w:r>
          </w:p>
        </w:tc>
      </w:tr>
      <w:tr w:rsidR="000B1562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0B1562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曾鸣</w:t>
            </w:r>
          </w:p>
          <w:p w:rsidR="000B1562" w:rsidRPr="00BB7310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B1562">
              <w:rPr>
                <w:color w:val="000000"/>
                <w:kern w:val="0"/>
                <w:szCs w:val="21"/>
              </w:rPr>
              <w:t>Research on Global Energy Optimization Allocation Mechanism in the Background of Global Energy Internet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B1562" w:rsidRPr="00BB7310" w:rsidRDefault="003846E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MSEEE</w:t>
            </w:r>
            <w:r w:rsidR="000B1562" w:rsidRPr="000B1562">
              <w:rPr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193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2018/8/16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CPCI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张金良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Short term electricity load forecasting using a hybrid model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2018/9/1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刘吉成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Energy Storage Coordination in Energy Internet Based on Multi-Agent Particle Swarm Optimization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Applied Science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2018/9/1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袁家海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Electric Power Investment Risk Assessment for Belt and Road Initiative Nations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2018/9/1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E6D2B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董军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Short-Term Electricity Price Forecasting Based on Grey Prediction GM</w:t>
            </w:r>
            <w:r w:rsidR="007E6D2B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BB7310">
              <w:rPr>
                <w:color w:val="000000"/>
                <w:kern w:val="0"/>
                <w:szCs w:val="21"/>
              </w:rPr>
              <w:t>(1,3) and Wavelet Neural Network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American Journal of Electrical Power and Energy Systems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2018/9/4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国外期刊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E6D2B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董军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Short-Term Power Load Forecasting Based on EMD-Grey Model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American Journal of Electrical Power and Energy Systems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2018/9/4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国外期刊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张金良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A hybrid model using signal processing technology, econometric models and neural network for carbon spot price forecasting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Journal of Cleaner Production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2018/9/6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846E2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SSCI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王永利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Optimal scheduling of the RIES considering time-based demand response programs with energy price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2018/9/7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7B53BB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7B53BB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B53BB" w:rsidRDefault="007B53BB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李彦斌</w:t>
            </w:r>
          </w:p>
          <w:p w:rsidR="00B25C25" w:rsidRPr="00BB7310" w:rsidRDefault="00B25C25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</w:tcPr>
          <w:p w:rsidR="007B53BB" w:rsidRPr="00BB7310" w:rsidRDefault="007B53BB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7B53BB">
              <w:rPr>
                <w:color w:val="000000"/>
                <w:kern w:val="0"/>
                <w:szCs w:val="21"/>
              </w:rPr>
              <w:t>An Analysis of the Multi-Criteria Decision-Making Problem for Distributed Energy Systems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B53BB" w:rsidRPr="00BB7310" w:rsidRDefault="007B53BB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7B53BB">
              <w:rPr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93" w:type="dxa"/>
            <w:shd w:val="clear" w:color="000000" w:fill="FFFFFF"/>
            <w:vAlign w:val="center"/>
          </w:tcPr>
          <w:p w:rsidR="007B53BB" w:rsidRPr="00BB7310" w:rsidRDefault="007B53BB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2018/9/15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46E2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SSCI</w:t>
            </w:r>
          </w:p>
          <w:p w:rsidR="007B53BB" w:rsidRPr="00BB7310" w:rsidRDefault="007B53BB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SCI</w:t>
            </w:r>
          </w:p>
        </w:tc>
      </w:tr>
      <w:tr w:rsidR="000B1562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0B1562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谭忠富</w:t>
            </w:r>
          </w:p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王伟</w:t>
            </w:r>
          </w:p>
          <w:p w:rsidR="00F07EC6" w:rsidRPr="00BB7310" w:rsidRDefault="00F07EC6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B1562">
              <w:rPr>
                <w:color w:val="000000"/>
                <w:kern w:val="0"/>
                <w:szCs w:val="21"/>
              </w:rPr>
              <w:t>Forecasting Carbon Emissions Related to Energy Consumption</w:t>
            </w:r>
            <w:r w:rsidR="00F07EC6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0B1562">
              <w:rPr>
                <w:color w:val="000000"/>
                <w:kern w:val="0"/>
                <w:szCs w:val="21"/>
              </w:rPr>
              <w:t>in Beijing-Tianjin-</w:t>
            </w:r>
            <w:proofErr w:type="spellStart"/>
            <w:r w:rsidRPr="000B1562">
              <w:rPr>
                <w:color w:val="000000"/>
                <w:kern w:val="0"/>
                <w:szCs w:val="21"/>
              </w:rPr>
              <w:t>Hebei</w:t>
            </w:r>
            <w:proofErr w:type="spellEnd"/>
            <w:r w:rsidRPr="000B1562">
              <w:rPr>
                <w:color w:val="000000"/>
                <w:kern w:val="0"/>
                <w:szCs w:val="21"/>
              </w:rPr>
              <w:t xml:space="preserve"> Region Based on Grey Prediction Theory and Extreme</w:t>
            </w:r>
            <w:r w:rsidR="00F07EC6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0B1562">
              <w:rPr>
                <w:color w:val="000000"/>
                <w:kern w:val="0"/>
                <w:szCs w:val="21"/>
              </w:rPr>
              <w:t>Learning Machine Optimized by Support Vector Machine Algorithm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B1562">
              <w:rPr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93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2018/9/18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46E2" w:rsidRDefault="003846E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SSCI</w:t>
            </w:r>
          </w:p>
          <w:p w:rsidR="000B1562" w:rsidRPr="00BB7310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肖宏伟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BB7310">
              <w:rPr>
                <w:color w:val="000000"/>
                <w:kern w:val="0"/>
                <w:szCs w:val="21"/>
              </w:rPr>
              <w:t>Spatio</w:t>
            </w:r>
            <w:proofErr w:type="spellEnd"/>
            <w:r w:rsidRPr="00BB7310">
              <w:rPr>
                <w:color w:val="000000"/>
                <w:kern w:val="0"/>
                <w:szCs w:val="21"/>
              </w:rPr>
              <w:t>-temporal simulation of energy consumption in China's provinces based on satellite night-time light data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2018/9/23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E6D2B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董军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Evaluation on Development Trend of Distributed Power Industry in China Based on Prosperity Model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Advances in Social Science,</w:t>
            </w:r>
            <w:r w:rsidR="007E6D2B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BB7310">
              <w:rPr>
                <w:color w:val="000000"/>
                <w:kern w:val="0"/>
                <w:szCs w:val="21"/>
              </w:rPr>
              <w:t>Education and Humanities Research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2018/9/28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国际会议论文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E6D2B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董军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Market-based short-term electricity price forecast based on EEMD and ARIMA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7E6D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Advances in Social Science,</w:t>
            </w:r>
            <w:r w:rsidR="007E6D2B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BB7310">
              <w:rPr>
                <w:color w:val="000000"/>
                <w:kern w:val="0"/>
                <w:szCs w:val="21"/>
              </w:rPr>
              <w:t>Education and Humanities Research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2018/9/28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国际会议论文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张金良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Forecasting day-ahead electricity prices using a new integrated model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International Journal of Electrical Power &amp; Energy Systems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2018/10/9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刘敦楠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Can hydropower develop as expected in China A scenario analysis based on system dynamics model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Energy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2018/10/15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王永利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176F5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 xml:space="preserve">Optimal Scheduling of the Regional Integrated Energy System </w:t>
            </w:r>
            <w:r w:rsidR="00C518BF">
              <w:rPr>
                <w:rFonts w:hint="eastAsia"/>
                <w:color w:val="000000"/>
                <w:kern w:val="0"/>
                <w:szCs w:val="21"/>
              </w:rPr>
              <w:t>considering Economy and E</w:t>
            </w:r>
            <w:r w:rsidR="00176F5D">
              <w:rPr>
                <w:rFonts w:hint="eastAsia"/>
                <w:color w:val="000000"/>
                <w:kern w:val="0"/>
                <w:szCs w:val="21"/>
              </w:rPr>
              <w:t>nvironment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IEEE Transactions on Sustainable Energy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2018/10/17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国外期刊</w:t>
            </w:r>
          </w:p>
        </w:tc>
      </w:tr>
      <w:tr w:rsidR="000B1562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0B1562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曾鸣</w:t>
            </w:r>
          </w:p>
          <w:p w:rsidR="000B1562" w:rsidRPr="00BB7310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B1562">
              <w:rPr>
                <w:color w:val="000000"/>
                <w:kern w:val="0"/>
                <w:szCs w:val="21"/>
              </w:rPr>
              <w:t>Research on the delivery mode and delivery risk of global energy base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B1562" w:rsidRPr="00BB7310" w:rsidRDefault="00323BB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MSREE</w:t>
            </w:r>
            <w:r w:rsidR="000B1562" w:rsidRPr="000B1562">
              <w:rPr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193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2018/11/12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1562" w:rsidRPr="00BB7310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CPCI</w:t>
            </w:r>
          </w:p>
        </w:tc>
      </w:tr>
      <w:tr w:rsidR="000B1562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0B1562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曾鸣</w:t>
            </w:r>
          </w:p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</w:tcPr>
          <w:p w:rsidR="000B1562" w:rsidRPr="000B1562" w:rsidRDefault="000B156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B1562">
              <w:rPr>
                <w:color w:val="000000"/>
                <w:kern w:val="0"/>
                <w:szCs w:val="21"/>
              </w:rPr>
              <w:t>Research on the world energy supply pattern based on global energy interconnection and two alternatives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B1562" w:rsidRPr="000B1562" w:rsidRDefault="00323BB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MSREE</w:t>
            </w:r>
            <w:r w:rsidR="000B1562" w:rsidRPr="000B1562">
              <w:rPr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193" w:type="dxa"/>
            <w:shd w:val="clear" w:color="000000" w:fill="FFFFFF"/>
            <w:vAlign w:val="center"/>
          </w:tcPr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2018/11/12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CPCI</w:t>
            </w:r>
          </w:p>
        </w:tc>
      </w:tr>
      <w:tr w:rsidR="000B1562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0B1562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B1562">
              <w:rPr>
                <w:rFonts w:hint="eastAsia"/>
                <w:color w:val="000000"/>
                <w:kern w:val="0"/>
                <w:szCs w:val="21"/>
              </w:rPr>
              <w:t>隆竹寒</w:t>
            </w:r>
          </w:p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曾鸣</w:t>
            </w:r>
          </w:p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</w:tcPr>
          <w:p w:rsidR="000B1562" w:rsidRPr="000B1562" w:rsidRDefault="000B156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B1562">
              <w:rPr>
                <w:color w:val="000000"/>
                <w:kern w:val="0"/>
                <w:szCs w:val="21"/>
              </w:rPr>
              <w:t>The effectiveness assessment of wind power policy based on panel data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B1562" w:rsidRPr="000B1562" w:rsidRDefault="00323BB2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MSREE</w:t>
            </w:r>
            <w:r w:rsidR="000B1562" w:rsidRPr="000B1562">
              <w:rPr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193" w:type="dxa"/>
            <w:shd w:val="clear" w:color="000000" w:fill="FFFFFF"/>
            <w:vAlign w:val="center"/>
          </w:tcPr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2018/11/12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1562" w:rsidRDefault="000B1562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CPCI</w:t>
            </w:r>
          </w:p>
        </w:tc>
      </w:tr>
      <w:tr w:rsidR="00BB7310" w:rsidRPr="00BB7310" w:rsidTr="003A1609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BB7310" w:rsidRPr="00BB7310" w:rsidRDefault="008A4DF3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  <w:r w:rsidR="00BB7310" w:rsidRPr="00BB7310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肖宏伟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320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Study of the impact of energy consumption structure on carbon emission intensity in China from the perspective of spatial effects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Natural Hazards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2018/11/21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310" w:rsidRPr="00BB7310" w:rsidRDefault="00BB7310" w:rsidP="00BB73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7310">
              <w:rPr>
                <w:color w:val="000000"/>
                <w:kern w:val="0"/>
                <w:szCs w:val="21"/>
              </w:rPr>
              <w:t>SCI</w:t>
            </w:r>
          </w:p>
        </w:tc>
      </w:tr>
    </w:tbl>
    <w:p w:rsidR="00E31B8F" w:rsidRPr="002C028C" w:rsidRDefault="00E31B8F" w:rsidP="002C028C">
      <w:pPr>
        <w:rPr>
          <w:rFonts w:eastAsia="FangSong"/>
          <w:sz w:val="24"/>
        </w:rPr>
      </w:pPr>
      <w:bookmarkStart w:id="0" w:name="_GoBack"/>
      <w:bookmarkEnd w:id="0"/>
    </w:p>
    <w:sectPr w:rsidR="00E31B8F" w:rsidRPr="002C028C" w:rsidSect="00C87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310"/>
    <w:rsid w:val="000B1562"/>
    <w:rsid w:val="000E2A64"/>
    <w:rsid w:val="0015241D"/>
    <w:rsid w:val="00176F5D"/>
    <w:rsid w:val="001E47DB"/>
    <w:rsid w:val="00293014"/>
    <w:rsid w:val="002C028C"/>
    <w:rsid w:val="002E3783"/>
    <w:rsid w:val="00323BB2"/>
    <w:rsid w:val="003272F1"/>
    <w:rsid w:val="00355D09"/>
    <w:rsid w:val="003846E2"/>
    <w:rsid w:val="003A1609"/>
    <w:rsid w:val="004063C4"/>
    <w:rsid w:val="00416878"/>
    <w:rsid w:val="004F0D97"/>
    <w:rsid w:val="00713FAB"/>
    <w:rsid w:val="007B53BB"/>
    <w:rsid w:val="007D41DC"/>
    <w:rsid w:val="007D7C30"/>
    <w:rsid w:val="007E6D2B"/>
    <w:rsid w:val="008A4DF3"/>
    <w:rsid w:val="00B25C25"/>
    <w:rsid w:val="00BB7310"/>
    <w:rsid w:val="00C16325"/>
    <w:rsid w:val="00C518BF"/>
    <w:rsid w:val="00C556E3"/>
    <w:rsid w:val="00C87B31"/>
    <w:rsid w:val="00E31B8F"/>
    <w:rsid w:val="00F07EC6"/>
    <w:rsid w:val="00F6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8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642E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642E6"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rsid w:val="002C028C"/>
    <w:rPr>
      <w:rFonts w:ascii="Montserrat-Regular" w:hAnsi="Montserrat-Regular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8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642E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642E6"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rsid w:val="002C028C"/>
    <w:rPr>
      <w:rFonts w:ascii="Montserrat-Regular" w:hAnsi="Montserrat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1688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XI</dc:creator>
  <cp:lastModifiedBy>lei shen</cp:lastModifiedBy>
  <cp:revision>8</cp:revision>
  <dcterms:created xsi:type="dcterms:W3CDTF">2019-02-23T11:49:00Z</dcterms:created>
  <dcterms:modified xsi:type="dcterms:W3CDTF">2019-03-26T06:52:00Z</dcterms:modified>
</cp:coreProperties>
</file>