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9" w:rsidRDefault="00D03849" w:rsidP="00D03849">
      <w:pPr>
        <w:adjustRightInd w:val="0"/>
        <w:snapToGrid w:val="0"/>
        <w:spacing w:line="240" w:lineRule="atLeast"/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714375" cy="723900"/>
            <wp:effectExtent l="0" t="0" r="9525" b="0"/>
            <wp:wrapTight wrapText="bothSides">
              <wp:wrapPolygon edited="0">
                <wp:start x="6912" y="0"/>
                <wp:lineTo x="0" y="3411"/>
                <wp:lineTo x="0" y="14211"/>
                <wp:lineTo x="1728" y="18189"/>
                <wp:lineTo x="6336" y="21032"/>
                <wp:lineTo x="6912" y="21032"/>
                <wp:lineTo x="14400" y="21032"/>
                <wp:lineTo x="14976" y="21032"/>
                <wp:lineTo x="19584" y="18189"/>
                <wp:lineTo x="21312" y="14211"/>
                <wp:lineTo x="21312" y="3411"/>
                <wp:lineTo x="14400" y="0"/>
                <wp:lineTo x="6912" y="0"/>
              </wp:wrapPolygon>
            </wp:wrapTight>
            <wp:docPr id="2" name="图片 2" descr="logo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2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849" w:rsidRDefault="00D03849" w:rsidP="00D03849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715135" cy="454025"/>
            <wp:effectExtent l="0" t="0" r="0" b="3175"/>
            <wp:wrapTight wrapText="bothSides">
              <wp:wrapPolygon edited="0">
                <wp:start x="1919" y="0"/>
                <wp:lineTo x="960" y="2719"/>
                <wp:lineTo x="0" y="9969"/>
                <wp:lineTo x="0" y="14501"/>
                <wp:lineTo x="1200" y="20845"/>
                <wp:lineTo x="1439" y="20845"/>
                <wp:lineTo x="2879" y="20845"/>
                <wp:lineTo x="16794" y="20845"/>
                <wp:lineTo x="21112" y="19032"/>
                <wp:lineTo x="21352" y="8157"/>
                <wp:lineTo x="21352" y="1813"/>
                <wp:lineTo x="2879" y="0"/>
                <wp:lineTo x="1919" y="0"/>
              </wp:wrapPolygon>
            </wp:wrapTight>
            <wp:docPr id="1" name="图片 1" descr="华北电力大学标准式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华北电力大学标准式样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849" w:rsidRDefault="00D03849" w:rsidP="00D03849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D03849" w:rsidRDefault="00D03849" w:rsidP="00D03849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D03849" w:rsidRDefault="00D03849" w:rsidP="00D03849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D03849" w:rsidRDefault="00D03849" w:rsidP="00D03849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D03849" w:rsidRDefault="00D03849" w:rsidP="00D03849">
      <w:pPr>
        <w:jc w:val="center"/>
        <w:rPr>
          <w:rFonts w:ascii="隶书" w:eastAsia="隶书" w:hAnsi="新宋体"/>
          <w:b/>
          <w:color w:val="000000"/>
          <w:sz w:val="54"/>
          <w:szCs w:val="54"/>
        </w:rPr>
      </w:pPr>
      <w:r>
        <w:rPr>
          <w:rFonts w:ascii="隶书" w:eastAsia="隶书" w:hAnsi="新宋体" w:hint="eastAsia"/>
          <w:b/>
          <w:color w:val="000000"/>
          <w:sz w:val="54"/>
          <w:szCs w:val="54"/>
        </w:rPr>
        <w:t>北京能源发展研究基地第</w:t>
      </w:r>
      <w:r w:rsidR="00762D0F">
        <w:rPr>
          <w:rFonts w:ascii="隶书" w:eastAsia="隶书" w:hAnsi="新宋体" w:hint="eastAsia"/>
          <w:b/>
          <w:color w:val="000000"/>
          <w:sz w:val="54"/>
          <w:szCs w:val="54"/>
        </w:rPr>
        <w:t>四</w:t>
      </w:r>
      <w:r>
        <w:rPr>
          <w:rFonts w:ascii="隶书" w:eastAsia="隶书" w:hAnsi="新宋体" w:hint="eastAsia"/>
          <w:b/>
          <w:color w:val="000000"/>
          <w:sz w:val="54"/>
          <w:szCs w:val="54"/>
        </w:rPr>
        <w:t>期建设</w:t>
      </w:r>
    </w:p>
    <w:p w:rsidR="00D03849" w:rsidRDefault="00DB640E" w:rsidP="00D03849">
      <w:pPr>
        <w:jc w:val="center"/>
        <w:rPr>
          <w:rFonts w:ascii="隶书" w:eastAsia="隶书" w:hAnsi="新宋体"/>
          <w:b/>
          <w:color w:val="000000"/>
          <w:sz w:val="62"/>
          <w:szCs w:val="62"/>
        </w:rPr>
      </w:pPr>
      <w:r>
        <w:rPr>
          <w:rFonts w:ascii="隶书" w:eastAsia="隶书" w:hAnsi="新宋体" w:hint="eastAsia"/>
          <w:b/>
          <w:color w:val="000000"/>
          <w:sz w:val="62"/>
          <w:szCs w:val="62"/>
        </w:rPr>
        <w:t>发表</w:t>
      </w:r>
      <w:r w:rsidR="00D03849">
        <w:rPr>
          <w:rFonts w:ascii="隶书" w:eastAsia="隶书" w:hAnsi="新宋体" w:hint="eastAsia"/>
          <w:b/>
          <w:color w:val="000000"/>
          <w:sz w:val="62"/>
          <w:szCs w:val="62"/>
        </w:rPr>
        <w:t>英文论文汇编</w:t>
      </w:r>
    </w:p>
    <w:p w:rsidR="00D03849" w:rsidRDefault="00D03849" w:rsidP="00D03849">
      <w:pPr>
        <w:spacing w:line="240" w:lineRule="atLeast"/>
        <w:jc w:val="center"/>
        <w:rPr>
          <w:rFonts w:ascii="隶书" w:eastAsia="隶书"/>
          <w:color w:val="000000"/>
          <w:sz w:val="44"/>
          <w:szCs w:val="44"/>
        </w:rPr>
      </w:pPr>
      <w:r>
        <w:rPr>
          <w:rFonts w:ascii="隶书" w:eastAsia="隶书" w:hint="eastAsia"/>
          <w:color w:val="000000"/>
          <w:sz w:val="44"/>
          <w:szCs w:val="44"/>
        </w:rPr>
        <w:t>（</w:t>
      </w:r>
      <w:r w:rsidR="006E7AD8">
        <w:rPr>
          <w:rFonts w:ascii="隶书" w:eastAsia="隶书" w:hint="eastAsia"/>
          <w:color w:val="000000"/>
          <w:sz w:val="44"/>
          <w:szCs w:val="44"/>
        </w:rPr>
        <w:t>2017</w:t>
      </w:r>
      <w:r>
        <w:rPr>
          <w:rFonts w:ascii="隶书" w:eastAsia="隶书" w:hint="eastAsia"/>
          <w:color w:val="000000"/>
          <w:sz w:val="44"/>
          <w:szCs w:val="44"/>
        </w:rPr>
        <w:t>年）</w:t>
      </w: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eastAsia="黑体"/>
          <w:color w:val="000000"/>
        </w:rPr>
      </w:pPr>
    </w:p>
    <w:p w:rsidR="00D03849" w:rsidRDefault="00D03849" w:rsidP="00D03849">
      <w:pPr>
        <w:spacing w:line="240" w:lineRule="atLeast"/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ascii="楷体_GB2312" w:eastAsia="楷体_GB2312" w:hint="eastAsia"/>
          <w:b/>
          <w:color w:val="000000"/>
          <w:sz w:val="44"/>
          <w:szCs w:val="44"/>
        </w:rPr>
        <w:t>北京能源发展研究基地</w:t>
      </w:r>
    </w:p>
    <w:p w:rsidR="00D03849" w:rsidRDefault="00D03849" w:rsidP="00D03849">
      <w:pPr>
        <w:spacing w:line="240" w:lineRule="atLeast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二</w:t>
      </w:r>
      <w:r>
        <w:rPr>
          <w:rFonts w:eastAsia="楷体_GB2312" w:hint="eastAsia"/>
          <w:b/>
          <w:color w:val="000000"/>
          <w:sz w:val="32"/>
          <w:szCs w:val="32"/>
        </w:rPr>
        <w:t>○</w:t>
      </w:r>
      <w:r w:rsidR="006E7AD8">
        <w:rPr>
          <w:rFonts w:ascii="楷体_GB2312" w:eastAsia="楷体_GB2312" w:hint="eastAsia"/>
          <w:b/>
          <w:color w:val="000000"/>
          <w:sz w:val="32"/>
          <w:szCs w:val="32"/>
        </w:rPr>
        <w:t>一八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年十二月</w:t>
      </w:r>
    </w:p>
    <w:p w:rsidR="00D03849" w:rsidRDefault="00D03849" w:rsidP="00D03849"/>
    <w:p w:rsidR="00D03849" w:rsidRDefault="00D03849" w:rsidP="00D03849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D03849" w:rsidRDefault="00D03849" w:rsidP="00D03849">
      <w:pPr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891782" w:rsidRDefault="00381601" w:rsidP="006E7AD8">
      <w:pPr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2017年北京能源发展研究基地</w:t>
      </w:r>
    </w:p>
    <w:p w:rsidR="003272F1" w:rsidRDefault="00381601" w:rsidP="006E7AD8">
      <w:pPr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发表英文学术论文情况一览表</w:t>
      </w:r>
    </w:p>
    <w:p w:rsidR="00381601" w:rsidRDefault="00381601" w:rsidP="00381601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9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2"/>
        <w:gridCol w:w="993"/>
        <w:gridCol w:w="3208"/>
        <w:gridCol w:w="2278"/>
        <w:gridCol w:w="1176"/>
        <w:gridCol w:w="1193"/>
      </w:tblGrid>
      <w:tr w:rsidR="006E7AD8" w:rsidRPr="00381601" w:rsidTr="00504166">
        <w:trPr>
          <w:trHeight w:val="20"/>
          <w:jc w:val="center"/>
        </w:trPr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E7AD8" w:rsidRPr="00381601" w:rsidTr="00504166">
        <w:trPr>
          <w:trHeight w:val="20"/>
          <w:jc w:val="center"/>
        </w:trPr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曾鸣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Analysis of Typical World Countries' Wind Power and PV Industry Policies and Their Enlightenment to China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MSREE2016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2017/1/1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381601" w:rsidRPr="00381601" w:rsidRDefault="00762D0F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ISSHP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(CPCI-SSH) 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Research on peak shaving costs and allocation of wind power integration using scalable computing method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Cluster Computing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2017/1/12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04166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张素芳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Demand-side management in the context of China's on-going power sector reform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2017/1/18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2C53A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2C53AD" w:rsidRDefault="006138B2" w:rsidP="002C53A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  <w:p w:rsidR="00381601" w:rsidRPr="00381601" w:rsidRDefault="00381601" w:rsidP="002C53A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ESI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高被引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Analysis on Influencing Factors of Demand Response Implementation Barriers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Electrical and Electronic Engineering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2017/2/2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宋晓华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Study on the Evolution Mechanism and Development Forecasting of China’s Power Supply Structure Clean Development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2017/2/5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谭忠富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Application of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CVaR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risk aversion approach in the dynamical scheduling optimization model for virtual power plant connected with wind-photovoltaic-energy storage system with uncertainties and demand response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2017/2/20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王永利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market effectiveness of electricity reform: A case of carbon emissions trading market of Shenzhen city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IISME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2017/2/25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762D0F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ISSHP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(CPCI-SSH) 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王永利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Comprehensive evaluation of power grid enterprises’ credit rating under the reform of transmission and distribution price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IISME2017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2017/2/25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762D0F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ISSHP</w:t>
            </w:r>
            <w:r w:rsidR="00762D0F"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(CPCI-SSH)</w:t>
            </w:r>
            <w:r w:rsidR="00762D0F"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赵洱岽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evaluation of the development mode of electric energy and air pollution control in Beijing based on the IPAC-SGM model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762D0F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Proceeding of 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3rd International Conference on Energy Materials and Environment Engineering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2017/3/3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刘敦楠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 xml:space="preserve">Research on consumptive capacity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and countermeasures of renewable energy of central Tibet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 xml:space="preserve">American Institute of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Physics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2017/3/15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牛东晓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A Short-Term Load Forecasting Model with a Modified Particle Swarm Optimization Algorithm and Least Squares Support Vector Machine Based on the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Denoising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Method of Empirical Mode Decomposition and Grey Relational Analysis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2017/3/21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张兴平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 xml:space="preserve">A game theory analysis of China's </w:t>
            </w:r>
            <w:proofErr w:type="spellStart"/>
            <w:r w:rsidRPr="00381601">
              <w:rPr>
                <w:rFonts w:eastAsiaTheme="minorEastAsia"/>
                <w:kern w:val="0"/>
                <w:szCs w:val="21"/>
              </w:rPr>
              <w:t>agri</w:t>
            </w:r>
            <w:proofErr w:type="spellEnd"/>
            <w:r w:rsidRPr="00381601">
              <w:rPr>
                <w:rFonts w:eastAsiaTheme="minorEastAsia"/>
                <w:kern w:val="0"/>
                <w:szCs w:val="21"/>
              </w:rPr>
              <w:t>-biomass-based power generation supply chain: A co-</w:t>
            </w:r>
            <w:proofErr w:type="spellStart"/>
            <w:r w:rsidRPr="00381601">
              <w:rPr>
                <w:rFonts w:eastAsiaTheme="minorEastAsia"/>
                <w:kern w:val="0"/>
                <w:szCs w:val="21"/>
              </w:rPr>
              <w:t>opetition</w:t>
            </w:r>
            <w:proofErr w:type="spellEnd"/>
            <w:r w:rsidRPr="00381601">
              <w:rPr>
                <w:rFonts w:eastAsiaTheme="minorEastAsia"/>
                <w:kern w:val="0"/>
                <w:szCs w:val="21"/>
              </w:rPr>
              <w:t xml:space="preserve"> strategy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 xml:space="preserve">Energy </w:t>
            </w:r>
            <w:proofErr w:type="spellStart"/>
            <w:r w:rsidRPr="00381601">
              <w:rPr>
                <w:rFonts w:eastAsiaTheme="minorEastAsia"/>
                <w:kern w:val="0"/>
                <w:szCs w:val="21"/>
              </w:rPr>
              <w:t>Procedia</w:t>
            </w:r>
            <w:proofErr w:type="spellEnd"/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2017/3/29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381601">
              <w:rPr>
                <w:rFonts w:eastAsiaTheme="minorEastAsia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刘吉成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Site selection of photovoltaic power plants in a value chain based on grey cumulative prospect theory for sustainability: A case study in Northwest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Cleaner Production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2017/4/1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赵洱岽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Power Grid Construction Project Portfolio Optimization Based on Bi-level programming model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MSETEE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2017/4/3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2C53A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牛东晓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Power load forecasting by wavelet least squares support vector machine with improved fruit fly optimization algorithm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Combinatorial Optimization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2017/4/10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张金良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 Hybrid Method for Short-Term Wind Speed Forecasting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2017/4/12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6138B2" w:rsidRPr="00381601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牛东晓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Electric power substitution for coal in China: Status quo and SWOT analysis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2017/4/15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刘吉成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Research on Power Quality Evaluation of Wind Farm Based on Fuzzy Neural Network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International Journal of Multimedia and Ubiquitous Engineering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2017/4/30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赵新刚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Research on the efficiency of carbon trading market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2017/5/1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闫庆友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Evaluating the relation between electric power market reform and efficiency changes using the DEA model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Revista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de la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Facultad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de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Ingenieria</w:t>
            </w:r>
            <w:proofErr w:type="spellEnd"/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2017/5/5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何永秀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Urban long term electricity demand forecast method based on system dynamics of the new economic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normal: The case of Tianjin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Energy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2017/5/9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刘金朋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 Study on the Conduction Mechanism and Evaluation of the Comprehensive Efficiency of Photovoltaic Power Generation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2017/5/15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郭森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Most Economical Mode of Power Supply for Remote and Less Developed Areas in China: Power Grid Extension or Micro-Grid?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2017/5/29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89488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何永秀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Synergy Mechanism of Promoting Renewable Energy Consumption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Energy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Procedia</w:t>
            </w:r>
            <w:proofErr w:type="spellEnd"/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2017/6/1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2C53A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赵新刚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policy effects of feed-in tariff and renewable portfolio standard: A case study of China’s waste incineration power industry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Waste Management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2017/6/1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Value Evaluation Research of Node Enterprise In the Energy Service Industry Value Network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Electrical and Electronic Engineering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2017/6/3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赵会茹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Application of Gradient Descent Continuous Actor-Critic Algorithm for Bilateral Spot Electricity Market Modeling Considering Renewable Power Penetration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A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lgorithms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2017/6/9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郭森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A New Hybrid Wind Power Forecaster Using the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Beveridge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-Nelson Decomposition Method and a Relevance Vector Machine Optimized by the Ant Lion Optimizer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89488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刘达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Optimum Subsidy to Promote Electric Boiler Investment to Accommodate Wind Power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赵会茹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Day-Ahead Market Modeling for Strategic Wind Power Producers under Robust Market Clearing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2017/7/9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闫庆友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Energy-related GHG emission in agriculture of the European countries: An application of the Generalized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Divisia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Index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Cleaner Production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刘金朋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Total-Factor Energy Efficiency (TFEE) Evaluation on Thermal Power Industry with DEA, </w:t>
            </w:r>
            <w:proofErr w:type="spellStart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Malmquist</w:t>
            </w:r>
            <w:proofErr w:type="spellEnd"/>
            <w:r w:rsidRPr="00381601">
              <w:rPr>
                <w:rFonts w:eastAsiaTheme="minorEastAsia"/>
                <w:color w:val="000000"/>
                <w:kern w:val="0"/>
                <w:szCs w:val="21"/>
              </w:rPr>
              <w:t xml:space="preserve"> and Multiple Regression Techniques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Evaluation of Electricity Demand Response from the Perspective of Marketization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Electrical and Electronic Engineering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Research on Value Sharing Model of Energy Service Industry Value Network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American Journal of Electrical Power and Energy Systems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2017/7/31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牛东晓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Icing Forecasting of Transmission Lines with a Modified Back Propagation Neural Network-Support Vector Machine-Extreme Learning Machine with Kernel (BPNN-SVM-KELM) Based on the Variance-Covariance</w:t>
            </w:r>
            <w:r w:rsidR="001F3916"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Weight Determination Method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2017/8/10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Evaluating the Comprehensive Performance of Demand Response for Commercial Customers by Applying Combination Weighting Techniques and Fuzzy VIKOR Approach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Sustainability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2017/8/16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89488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闫庆友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Analysis on the relationship between electric power energy and economic growth based on input-output influence and induction method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762D0F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T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echnical Bulletin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2017/8/16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丁晓雯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Improvement of instantaneous point source model for simulating radionuclide diffusion in oceans under nuclear power plant accidents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Environmental Informatics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2017/8/31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89488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何永秀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A TOU pricing mechanism to promote renewable energy consumption: The case of the West Inner Mongolia grid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Mathematical Problems in Engineering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FB7E55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89488E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 w:rsidRPr="0089488E">
              <w:rPr>
                <w:rFonts w:eastAsia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Pr="0089488E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刘达</w:t>
            </w:r>
            <w:r w:rsidR="005A2ACE" w:rsidRPr="0089488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89488E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89488E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Short-term wind speed forecasting using wavelet transform and support vector machines optimized by genetic algorithm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89488E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Renewable Energy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89488E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2017/9/1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2C53AD" w:rsidRPr="0089488E" w:rsidRDefault="005A2ACE" w:rsidP="005A2AC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 xml:space="preserve">SCI </w:t>
            </w:r>
          </w:p>
          <w:p w:rsidR="00381601" w:rsidRPr="0089488E" w:rsidRDefault="00381601" w:rsidP="005A2AC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ESI</w:t>
            </w:r>
            <w:r w:rsidRPr="0089488E">
              <w:rPr>
                <w:rFonts w:eastAsiaTheme="minorEastAsia"/>
                <w:color w:val="000000"/>
                <w:kern w:val="0"/>
                <w:szCs w:val="21"/>
              </w:rPr>
              <w:t>高被引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袁家海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Will recent boom in coal power lead to a bust in China? A micro-economic analysis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2017/9/3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檀勤良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Optimization Model of an Efficient Collaborative Power Dispatching System for Carbon Emissions Trading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2017/9/20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89488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赵新刚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Technological progress and industrial performance: A case study of solar photovoltaic industry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Renewable and Sustainable Energy Reviews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2017/10/1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6138B2" w:rsidRPr="00381601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张素芳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Employment effects of solar PV industry in China: A spreadsheet-based analytical model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2017/10/1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闫庆友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Smart grids for renewable energy:</w:t>
            </w:r>
            <w:r w:rsidR="00762D0F"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</w:t>
            </w:r>
            <w:r w:rsidR="00762D0F">
              <w:rPr>
                <w:rFonts w:eastAsiaTheme="minorEastAsia"/>
                <w:color w:val="000000"/>
                <w:kern w:val="0"/>
                <w:szCs w:val="21"/>
              </w:rPr>
              <w:t>costs and bene</w:t>
            </w:r>
            <w:r w:rsidR="00762D0F">
              <w:rPr>
                <w:rFonts w:eastAsiaTheme="minorEastAsia" w:hint="eastAsia"/>
                <w:color w:val="000000"/>
                <w:kern w:val="0"/>
                <w:szCs w:val="21"/>
              </w:rPr>
              <w:t>f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its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Transformations in 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>B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usiness &amp; 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>E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conomics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2017/10/5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何永秀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development pattern design of Chinese electric vehicles based on the analysis of the critical price of the life cycle cost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Energy Policy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2017/10/6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闫庆友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Economic and Technical Efficiency of the Biomass Industry in China: A Network Data Envelopment Analysis Model Involving Externalities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檀勤良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Nonlinear multi-objective optimization model for a biomass direct-fired power generation supply chain using a case study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89488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肖宏伟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Driving factors of carbon dioxide emissions in China</w:t>
            </w:r>
            <w:r w:rsidR="00504166"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-</w:t>
            </w:r>
            <w:r w:rsidR="00504166">
              <w:rPr>
                <w:rFonts w:eastAsiaTheme="minorEastAsia"/>
                <w:color w:val="000000"/>
                <w:kern w:val="0"/>
                <w:szCs w:val="21"/>
              </w:rPr>
              <w:t xml:space="preserve"> an empirical study using 2006</w:t>
            </w:r>
            <w:r w:rsidR="00504166"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- </w:t>
            </w: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2010 provincial data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762D0F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Frontiers of Earth Science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2017/11/15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design of greenhouse gas emission regulation system in china’s electricity industry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Journal of Simulation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2017/11/25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国外期刊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381601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曾鸣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Research on the Orientation and Application of Distributed Energy Storage in Energy Internet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ESMA2017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2017/11/26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Research on value network model of energy service industry based on system dynamics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762D0F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Proceeding of 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5th International Conference on Green Power, Materials and Manufacturing Technology and Applications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2017/11/27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62D0F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董军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Economical-environment impact of electricity substitution of fossil energies in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8F0528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Journal of 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>R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enewable and 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>S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ustainable 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>E</w:t>
            </w:r>
            <w:r w:rsidR="00381601" w:rsidRPr="00381601">
              <w:rPr>
                <w:rFonts w:eastAsiaTheme="minorEastAsia"/>
                <w:color w:val="000000"/>
                <w:kern w:val="0"/>
                <w:szCs w:val="21"/>
              </w:rPr>
              <w:t>nergy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2017/11/30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5A2ACE" w:rsidRDefault="002C53AD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4C0FF1" w:rsidRDefault="00381601" w:rsidP="0038160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C0FF1">
              <w:rPr>
                <w:rFonts w:eastAsiaTheme="minorEastAsia"/>
                <w:color w:val="000000" w:themeColor="text1"/>
                <w:kern w:val="0"/>
                <w:szCs w:val="21"/>
              </w:rPr>
              <w:t>杨卫东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4C0FF1" w:rsidRDefault="00381601" w:rsidP="0038160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C0FF1">
              <w:rPr>
                <w:rFonts w:eastAsiaTheme="minorEastAsia"/>
                <w:color w:val="000000" w:themeColor="text1"/>
                <w:kern w:val="0"/>
                <w:szCs w:val="21"/>
              </w:rPr>
              <w:t>Problems and Adjustments of</w:t>
            </w:r>
            <w:r w:rsidR="00762D0F" w:rsidRPr="004C0FF1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4C0FF1">
              <w:rPr>
                <w:rFonts w:eastAsiaTheme="minorEastAsia"/>
                <w:color w:val="000000" w:themeColor="text1"/>
                <w:kern w:val="0"/>
                <w:szCs w:val="21"/>
              </w:rPr>
              <w:t>Renewable Energy Legislation in China</w:t>
            </w:r>
            <w:bookmarkStart w:id="0" w:name="_GoBack"/>
            <w:bookmarkEnd w:id="0"/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4C0FF1" w:rsidRDefault="00381601" w:rsidP="00381601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C0FF1">
              <w:rPr>
                <w:rFonts w:eastAsiaTheme="minorEastAsia"/>
                <w:color w:val="000000" w:themeColor="text1"/>
                <w:kern w:val="0"/>
                <w:szCs w:val="21"/>
              </w:rPr>
              <w:t>Journal of East Asia and International Law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4C0FF1" w:rsidRDefault="00381601" w:rsidP="0038160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C0FF1">
              <w:rPr>
                <w:rFonts w:eastAsiaTheme="minorEastAsia"/>
                <w:color w:val="000000" w:themeColor="text1"/>
                <w:kern w:val="0"/>
                <w:szCs w:val="21"/>
              </w:rPr>
              <w:t>2017/11/30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381601" w:rsidRPr="004C0FF1" w:rsidRDefault="00381601" w:rsidP="00381601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4C0FF1">
              <w:rPr>
                <w:rFonts w:eastAsiaTheme="minorEastAsia"/>
                <w:color w:val="000000" w:themeColor="text1"/>
                <w:kern w:val="0"/>
                <w:szCs w:val="21"/>
              </w:rPr>
              <w:t>SSCI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04166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闫庆友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Environmental and Economic Benefit Analysis of an Integrated Heating System with Geothermal Energy-A Case Study in Xi'an China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2017/12/1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04166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牛东晓</w:t>
            </w:r>
          </w:p>
          <w:p w:rsidR="00381601" w:rsidRPr="00381601" w:rsidRDefault="005A2ACE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Wind Speed Forecasting Based on EMD and GRNN Optimized by FOA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2017/12/20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  <w:tr w:rsidR="00381601" w:rsidRPr="00381601" w:rsidTr="00504166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81601" w:rsidRPr="00381601" w:rsidRDefault="00EF1333" w:rsidP="0089488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  <w:r w:rsidR="0089488E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牛东晓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 xml:space="preserve"> </w:t>
            </w:r>
            <w:r w:rsidR="005A2ACE">
              <w:rPr>
                <w:rFonts w:eastAsiaTheme="minor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20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The General Regression Neural Network Based on the Fruit Fly Optimization Algorithm and the Data Inconsistency Rate for Transmission Line Icing Prediction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Energies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2017/12/20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:rsidR="006138B2" w:rsidRDefault="006138B2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SSCI</w:t>
            </w:r>
          </w:p>
          <w:p w:rsidR="00381601" w:rsidRPr="00381601" w:rsidRDefault="00381601" w:rsidP="003816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381601">
              <w:rPr>
                <w:rFonts w:eastAsiaTheme="minorEastAsia"/>
                <w:color w:val="000000"/>
                <w:kern w:val="0"/>
                <w:szCs w:val="21"/>
              </w:rPr>
              <w:t>SCI</w:t>
            </w:r>
          </w:p>
        </w:tc>
      </w:tr>
    </w:tbl>
    <w:p w:rsidR="00381601" w:rsidRPr="00381601" w:rsidRDefault="00381601" w:rsidP="00381601">
      <w:pPr>
        <w:jc w:val="left"/>
        <w:rPr>
          <w:rFonts w:asciiTheme="minorEastAsia" w:eastAsiaTheme="minorEastAsia" w:hAnsiTheme="minorEastAsia"/>
          <w:szCs w:val="21"/>
        </w:rPr>
      </w:pPr>
    </w:p>
    <w:sectPr w:rsidR="00381601" w:rsidRPr="00381601" w:rsidSect="0040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CD" w:rsidRDefault="005C58CD" w:rsidP="00997681">
      <w:r>
        <w:separator/>
      </w:r>
    </w:p>
  </w:endnote>
  <w:endnote w:type="continuationSeparator" w:id="0">
    <w:p w:rsidR="005C58CD" w:rsidRDefault="005C58CD" w:rsidP="0099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CD" w:rsidRDefault="005C58CD" w:rsidP="00997681">
      <w:r>
        <w:separator/>
      </w:r>
    </w:p>
  </w:footnote>
  <w:footnote w:type="continuationSeparator" w:id="0">
    <w:p w:rsidR="005C58CD" w:rsidRDefault="005C58CD" w:rsidP="0099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49"/>
    <w:rsid w:val="001F3916"/>
    <w:rsid w:val="002C53AD"/>
    <w:rsid w:val="003272F1"/>
    <w:rsid w:val="00331DE1"/>
    <w:rsid w:val="00381601"/>
    <w:rsid w:val="00384528"/>
    <w:rsid w:val="003B04E1"/>
    <w:rsid w:val="003D5700"/>
    <w:rsid w:val="00407599"/>
    <w:rsid w:val="004448FE"/>
    <w:rsid w:val="004C0FF1"/>
    <w:rsid w:val="00504166"/>
    <w:rsid w:val="005A2ACE"/>
    <w:rsid w:val="005C58CD"/>
    <w:rsid w:val="006138B2"/>
    <w:rsid w:val="006E7AD8"/>
    <w:rsid w:val="00762D0F"/>
    <w:rsid w:val="007706B2"/>
    <w:rsid w:val="0081011F"/>
    <w:rsid w:val="00891782"/>
    <w:rsid w:val="0089488E"/>
    <w:rsid w:val="008F0528"/>
    <w:rsid w:val="00997681"/>
    <w:rsid w:val="00A40FF5"/>
    <w:rsid w:val="00BA7A1D"/>
    <w:rsid w:val="00BE7B9C"/>
    <w:rsid w:val="00D03849"/>
    <w:rsid w:val="00D15D4B"/>
    <w:rsid w:val="00DB640E"/>
    <w:rsid w:val="00DF58CD"/>
    <w:rsid w:val="00EF1333"/>
    <w:rsid w:val="00FA6DFD"/>
    <w:rsid w:val="00F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6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6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6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lei shen</cp:lastModifiedBy>
  <cp:revision>17</cp:revision>
  <dcterms:created xsi:type="dcterms:W3CDTF">2019-01-16T09:53:00Z</dcterms:created>
  <dcterms:modified xsi:type="dcterms:W3CDTF">2019-03-26T06:52:00Z</dcterms:modified>
</cp:coreProperties>
</file>